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Y="1"/>
        <w:tblOverlap w:val="never"/>
        <w:tblW w:w="14406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976"/>
        <w:gridCol w:w="1370"/>
        <w:gridCol w:w="4536"/>
        <w:gridCol w:w="2437"/>
        <w:gridCol w:w="965"/>
      </w:tblGrid>
      <w:tr w:rsidR="00856F15" w14:paraId="426EEB0B" w14:textId="77777777" w:rsidTr="00856F15">
        <w:tc>
          <w:tcPr>
            <w:tcW w:w="704" w:type="dxa"/>
            <w:shd w:val="clear" w:color="auto" w:fill="8EAADB" w:themeFill="accent1" w:themeFillTint="99"/>
          </w:tcPr>
          <w:p w14:paraId="085DBDD3" w14:textId="77777777" w:rsidR="00856F15" w:rsidRPr="005671AF" w:rsidRDefault="00856F15" w:rsidP="009C18BC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Nr</w:t>
            </w:r>
          </w:p>
          <w:p w14:paraId="0F480BC4" w14:textId="77777777" w:rsidR="00856F15" w:rsidRPr="005671AF" w:rsidRDefault="00856F15" w:rsidP="009C18B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Rendore</w:t>
            </w:r>
            <w:proofErr w:type="spellEnd"/>
          </w:p>
        </w:tc>
        <w:tc>
          <w:tcPr>
            <w:tcW w:w="1418" w:type="dxa"/>
            <w:shd w:val="clear" w:color="auto" w:fill="8EAADB" w:themeFill="accent1" w:themeFillTint="99"/>
          </w:tcPr>
          <w:p w14:paraId="59F815F3" w14:textId="77777777" w:rsidR="00856F15" w:rsidRPr="005671AF" w:rsidRDefault="00856F15" w:rsidP="009C18BC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D6EEA83" w14:textId="77777777" w:rsidR="00856F15" w:rsidRPr="005671AF" w:rsidRDefault="00856F15" w:rsidP="009C18B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Objekti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1370" w:type="dxa"/>
            <w:shd w:val="clear" w:color="auto" w:fill="8EAADB" w:themeFill="accent1" w:themeFillTint="99"/>
          </w:tcPr>
          <w:p w14:paraId="43277842" w14:textId="77777777" w:rsidR="00856F15" w:rsidRPr="005671AF" w:rsidRDefault="00856F15" w:rsidP="009C18BC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Pergjigjes</w:t>
            </w:r>
            <w:proofErr w:type="spellEnd"/>
          </w:p>
        </w:tc>
        <w:tc>
          <w:tcPr>
            <w:tcW w:w="4536" w:type="dxa"/>
            <w:shd w:val="clear" w:color="auto" w:fill="8EAADB" w:themeFill="accent1" w:themeFillTint="99"/>
          </w:tcPr>
          <w:p w14:paraId="5C3D5F8E" w14:textId="77777777" w:rsidR="00856F15" w:rsidRPr="005671AF" w:rsidRDefault="00856F15" w:rsidP="009C18B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Pergjigje</w:t>
            </w:r>
            <w:proofErr w:type="spellEnd"/>
          </w:p>
        </w:tc>
        <w:tc>
          <w:tcPr>
            <w:tcW w:w="2437" w:type="dxa"/>
            <w:shd w:val="clear" w:color="auto" w:fill="8EAADB" w:themeFill="accent1" w:themeFillTint="99"/>
          </w:tcPr>
          <w:p w14:paraId="3987B3C9" w14:textId="77777777" w:rsidR="00856F15" w:rsidRPr="005671AF" w:rsidRDefault="00856F15" w:rsidP="009C18B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Menyra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e </w:t>
            </w:r>
            <w:proofErr w:type="spellStart"/>
            <w:r w:rsidRPr="005671AF">
              <w:rPr>
                <w:b/>
                <w:sz w:val="18"/>
                <w:szCs w:val="18"/>
              </w:rPr>
              <w:t>perfundimit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te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965" w:type="dxa"/>
            <w:shd w:val="clear" w:color="auto" w:fill="8EAADB" w:themeFill="accent1" w:themeFillTint="99"/>
          </w:tcPr>
          <w:p w14:paraId="260900C2" w14:textId="77777777" w:rsidR="00856F15" w:rsidRPr="005671AF" w:rsidRDefault="00856F15" w:rsidP="009C18BC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Tarifa</w:t>
            </w:r>
          </w:p>
        </w:tc>
      </w:tr>
      <w:tr w:rsidR="00856F15" w14:paraId="2BE962D8" w14:textId="77777777" w:rsidTr="00856F15">
        <w:tc>
          <w:tcPr>
            <w:tcW w:w="704" w:type="dxa"/>
          </w:tcPr>
          <w:p w14:paraId="343BD34C" w14:textId="77777777" w:rsidR="00856F15" w:rsidRDefault="00856F15" w:rsidP="009C18BC">
            <w:r>
              <w:t>1</w:t>
            </w:r>
          </w:p>
        </w:tc>
        <w:tc>
          <w:tcPr>
            <w:tcW w:w="1418" w:type="dxa"/>
          </w:tcPr>
          <w:p w14:paraId="7625DD54" w14:textId="76DA244F" w:rsidR="00856F15" w:rsidRDefault="004B75CA" w:rsidP="009C18BC">
            <w:r>
              <w:t>11/03/2025</w:t>
            </w:r>
          </w:p>
        </w:tc>
        <w:tc>
          <w:tcPr>
            <w:tcW w:w="2976" w:type="dxa"/>
            <w:shd w:val="clear" w:color="auto" w:fill="FFFFFF" w:themeFill="background1"/>
          </w:tcPr>
          <w:p w14:paraId="28B0B550" w14:textId="77777777" w:rsidR="004B75CA" w:rsidRPr="004B75CA" w:rsidRDefault="004B75CA" w:rsidP="004B75C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KËRKUES:</w:t>
            </w:r>
          </w:p>
          <w:p w14:paraId="1E289701" w14:textId="77777777" w:rsidR="004B75CA" w:rsidRPr="004B75CA" w:rsidRDefault="004B75CA" w:rsidP="004B75C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DA382A"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  <w:shd w:val="clear" w:color="auto" w:fill="000000" w:themeFill="text1"/>
                <w:lang w:val="en-US"/>
              </w:rPr>
              <w:t>Shpëtim</w:t>
            </w:r>
            <w:proofErr w:type="spellEnd"/>
            <w:r w:rsidRPr="00DA382A"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  <w:shd w:val="clear" w:color="auto" w:fill="000000" w:themeFill="text1"/>
                <w:lang w:val="en-US"/>
              </w:rPr>
              <w:t xml:space="preserve"> Mustafa </w:t>
            </w:r>
            <w:proofErr w:type="spellStart"/>
            <w:r w:rsidRPr="00DA382A"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  <w:shd w:val="clear" w:color="auto" w:fill="000000" w:themeFill="text1"/>
                <w:lang w:val="en-US"/>
              </w:rPr>
              <w:t>Dama</w:t>
            </w:r>
            <w:proofErr w:type="spellEnd"/>
            <w:r w:rsidRPr="00DA382A"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rruga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"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Kavajés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 Kisha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Katolike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pall. 16,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Tirane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, nr. Tel: 0682327137.</w:t>
            </w:r>
          </w:p>
          <w:p w14:paraId="1635CC25" w14:textId="77777777" w:rsidR="004B75CA" w:rsidRPr="004B75CA" w:rsidRDefault="004B75CA" w:rsidP="004B75C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OBJEKTI:</w:t>
            </w:r>
          </w:p>
          <w:p w14:paraId="28E5658F" w14:textId="77777777" w:rsidR="004B75CA" w:rsidRPr="004B75CA" w:rsidRDefault="004B75CA" w:rsidP="004B75C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Dhënie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informacioni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shoqërine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huamarrése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</w:p>
          <w:p w14:paraId="0375E8AF" w14:textId="77777777" w:rsidR="004B75CA" w:rsidRPr="004B75CA" w:rsidRDefault="004B75CA" w:rsidP="004B75C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"GJALLICA" SH.</w:t>
            </w:r>
            <w:proofErr w:type="gram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P.K</w:t>
            </w:r>
            <w:proofErr w:type="gram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shogerive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</w:p>
          <w:p w14:paraId="5D6C2ADC" w14:textId="77777777" w:rsidR="004B75CA" w:rsidRPr="004B75CA" w:rsidRDefault="004B75CA" w:rsidP="004B75C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Drejtuar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:</w:t>
            </w:r>
          </w:p>
          <w:p w14:paraId="19B516FC" w14:textId="77777777" w:rsidR="004B75CA" w:rsidRPr="004B75CA" w:rsidRDefault="004B75CA" w:rsidP="004B75C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SHOQERIVE HUAMARRËSË NË ADMINISTRIM</w:t>
            </w:r>
          </w:p>
          <w:p w14:paraId="533F8BF3" w14:textId="77777777" w:rsidR="004B75CA" w:rsidRPr="004B75CA" w:rsidRDefault="004B75CA" w:rsidP="004B75C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DA382A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>Unë</w:t>
            </w:r>
            <w:proofErr w:type="spellEnd"/>
            <w:r w:rsidRPr="00DA382A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 xml:space="preserve"> </w:t>
            </w:r>
            <w:proofErr w:type="spellStart"/>
            <w:r w:rsidRPr="00DA382A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>Shpëtim</w:t>
            </w:r>
            <w:proofErr w:type="spellEnd"/>
            <w:r w:rsidRPr="00DA382A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 xml:space="preserve"> Mustafa </w:t>
            </w:r>
            <w:proofErr w:type="spellStart"/>
            <w:r w:rsidRPr="00DA382A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>Dama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ose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emri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B69CC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>Shpetim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pasi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mund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jetë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rregjistuar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shkronjën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"e")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kam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depozituar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prané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shogérisë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Gjallica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sh.</w:t>
            </w:r>
            <w:proofErr w:type="gram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p.k</w:t>
            </w:r>
            <w:proofErr w:type="spellEnd"/>
            <w:proofErr w:type="gram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një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shume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parash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Prej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shumë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vitesh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nuk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disponoj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fizikisht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kontratën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mandatet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pagesave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as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arkëtimin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tyre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47E8D147" w14:textId="5DBFD68C" w:rsidR="004B75CA" w:rsidRPr="004B75CA" w:rsidRDefault="004B75CA" w:rsidP="004B75C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Kerkoj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informacion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prej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jush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pyetjet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mëposht</w:t>
            </w:r>
            <w:r w:rsidR="000873B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em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:</w:t>
            </w:r>
          </w:p>
          <w:p w14:paraId="49B16F21" w14:textId="77777777" w:rsidR="004B75CA" w:rsidRPr="004B75CA" w:rsidRDefault="004B75CA" w:rsidP="004B75CA">
            <w:pPr>
              <w:numPr>
                <w:ilvl w:val="0"/>
                <w:numId w:val="1"/>
              </w:num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4B75C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﻿﻿</w:t>
            </w:r>
            <w:proofErr w:type="gram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</w:t>
            </w:r>
            <w:proofErr w:type="gram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ekziston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dokumentacionin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tuaj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një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emër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B69CC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>Shpëtim</w:t>
            </w:r>
            <w:proofErr w:type="spellEnd"/>
            <w:r w:rsidRPr="001B69CC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 xml:space="preserve"> </w:t>
            </w:r>
            <w:proofErr w:type="spellStart"/>
            <w:r w:rsidRPr="001B69CC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>Dama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(</w:t>
            </w:r>
          </w:p>
          <w:p w14:paraId="370112C4" w14:textId="77777777" w:rsidR="004B75CA" w:rsidRPr="004B75CA" w:rsidRDefault="004B75CA" w:rsidP="004B75CA">
            <w:pPr>
              <w:numPr>
                <w:ilvl w:val="0"/>
                <w:numId w:val="1"/>
              </w:num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Shpetim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) e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depozituar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firmën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"GJALLICA"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sh.</w:t>
            </w:r>
            <w:proofErr w:type="gram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p.k</w:t>
            </w:r>
            <w:proofErr w:type="spellEnd"/>
            <w:proofErr w:type="gram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?</w:t>
            </w:r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br/>
              <w:t xml:space="preserve">A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ekziston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né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dokumentacionin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tuaj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ndonje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tjetër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emër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Shpetim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Dama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Shpetim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)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qe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jeté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depozituar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ndonjë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firmat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që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marrë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?</w:t>
            </w:r>
          </w:p>
          <w:p w14:paraId="25A8CDBD" w14:textId="65F561E8" w:rsidR="00856F15" w:rsidRDefault="004B75CA" w:rsidP="00E03506">
            <w:pPr>
              <w:numPr>
                <w:ilvl w:val="0"/>
                <w:numId w:val="1"/>
              </w:numPr>
              <w:shd w:val="clear" w:color="auto" w:fill="FFFFFF"/>
            </w:pPr>
            <w:r w:rsidRPr="004B75C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﻿﻿</w:t>
            </w:r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A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kam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tërhequr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para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kreditor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shogërine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"GJALLICA"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sh.</w:t>
            </w:r>
            <w:proofErr w:type="gram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p.k</w:t>
            </w:r>
            <w:proofErr w:type="spellEnd"/>
            <w:proofErr w:type="gram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70" w:type="dxa"/>
          </w:tcPr>
          <w:p w14:paraId="57E986A1" w14:textId="05824DC6" w:rsidR="00856F15" w:rsidRDefault="004B75CA" w:rsidP="009C18BC">
            <w:r>
              <w:t>11/03/2025</w:t>
            </w:r>
          </w:p>
        </w:tc>
        <w:tc>
          <w:tcPr>
            <w:tcW w:w="4536" w:type="dxa"/>
          </w:tcPr>
          <w:p w14:paraId="3437E26E" w14:textId="32EB95F2" w:rsidR="004B75CA" w:rsidRPr="004B75CA" w:rsidRDefault="004B75CA" w:rsidP="004B75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Lenda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informacion</w:t>
            </w:r>
            <w:proofErr w:type="spellEnd"/>
          </w:p>
          <w:p w14:paraId="2D9B458A" w14:textId="77777777" w:rsidR="004B75CA" w:rsidRDefault="004B75CA" w:rsidP="004B75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Z</w:t>
            </w:r>
            <w:r w:rsidRPr="00DA382A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 xml:space="preserve">. </w:t>
            </w:r>
            <w:proofErr w:type="spellStart"/>
            <w:r w:rsidRPr="00DA382A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>Shpëtim</w:t>
            </w:r>
            <w:proofErr w:type="spellEnd"/>
            <w:r w:rsidRPr="00DA382A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 xml:space="preserve"> Mustafa </w:t>
            </w:r>
            <w:proofErr w:type="spellStart"/>
            <w:r w:rsidRPr="00DA382A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>Dama</w:t>
            </w:r>
            <w:proofErr w:type="spellEnd"/>
          </w:p>
          <w:p w14:paraId="38C7893D" w14:textId="7657DB24" w:rsidR="004B75CA" w:rsidRDefault="004B75CA" w:rsidP="004B75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Rruga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"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Kavajes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", Kisha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Katolike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pall.16,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</w:p>
          <w:p w14:paraId="237EEC44" w14:textId="77777777" w:rsidR="004B75CA" w:rsidRDefault="004B75CA" w:rsidP="004B75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  <w:p w14:paraId="59E8B549" w14:textId="77777777" w:rsidR="004B75CA" w:rsidRDefault="004B75CA" w:rsidP="004B75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nderuar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z</w:t>
            </w:r>
            <w:r w:rsidRPr="00DA382A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 xml:space="preserve">. </w:t>
            </w:r>
            <w:proofErr w:type="spellStart"/>
            <w:r w:rsidRPr="00DA382A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>Dama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,</w:t>
            </w:r>
          </w:p>
          <w:p w14:paraId="4F7FA056" w14:textId="77777777" w:rsidR="004B75CA" w:rsidRDefault="004B75CA" w:rsidP="004B75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pergjigie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protokulluar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nr.53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date 11.03.2025,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bejme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verifikimi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kontrolli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dokumentacionit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arkivuar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asnje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6E36F5E1" w14:textId="77777777" w:rsidR="004B75CA" w:rsidRDefault="004B75CA" w:rsidP="004B75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Lidhur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kerkesën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janë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para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logari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Gjallica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sh.</w:t>
            </w:r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p.k</w:t>
            </w:r>
            <w:proofErr w:type="spellEnd"/>
            <w:proofErr w:type="gramEnd"/>
          </w:p>
          <w:p w14:paraId="4D83B57E" w14:textId="77777777" w:rsidR="004B75CA" w:rsidRDefault="004B75CA" w:rsidP="004B75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pas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marjes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sqarojme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jane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kthyer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para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kesaj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parashikimeve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Vendimit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Keshillit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Ministrave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nr.579, date 8.09.1998 "Per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caktimin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rregullave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kthimin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vlerave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kreditorêve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kapitalet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tyre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huamarrëse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",</w:t>
            </w:r>
          </w:p>
          <w:p w14:paraId="50D68D3F" w14:textId="3BA442D3" w:rsidR="004B75CA" w:rsidRDefault="004B75CA" w:rsidP="004B75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',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ndryshuar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27A4695A" w14:textId="77777777" w:rsidR="000873B8" w:rsidRDefault="000873B8" w:rsidP="004B75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  <w:p w14:paraId="51F587FF" w14:textId="77777777" w:rsidR="004B75CA" w:rsidRDefault="004B75CA" w:rsidP="004B75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Duke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falenderuar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mirekuptimin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,</w:t>
            </w:r>
          </w:p>
          <w:p w14:paraId="1E1F731E" w14:textId="77777777" w:rsidR="00856F15" w:rsidRPr="00856F15" w:rsidRDefault="00856F15" w:rsidP="004B75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</w:p>
        </w:tc>
        <w:tc>
          <w:tcPr>
            <w:tcW w:w="2437" w:type="dxa"/>
          </w:tcPr>
          <w:p w14:paraId="378FF63A" w14:textId="77777777" w:rsidR="00856F15" w:rsidRDefault="00856F15" w:rsidP="009C18BC">
            <w:r>
              <w:t xml:space="preserve">E </w:t>
            </w:r>
            <w:proofErr w:type="spellStart"/>
            <w:r>
              <w:t>plote</w:t>
            </w:r>
            <w:proofErr w:type="spellEnd"/>
            <w:r>
              <w:t xml:space="preserve"> </w:t>
            </w:r>
          </w:p>
        </w:tc>
        <w:tc>
          <w:tcPr>
            <w:tcW w:w="965" w:type="dxa"/>
          </w:tcPr>
          <w:p w14:paraId="28E5EEFB" w14:textId="77777777" w:rsidR="00856F15" w:rsidRDefault="00856F15" w:rsidP="009C18BC">
            <w:r>
              <w:t>0</w:t>
            </w:r>
          </w:p>
          <w:p w14:paraId="180DD9D8" w14:textId="77777777" w:rsidR="00856F15" w:rsidRPr="00856F15" w:rsidRDefault="00856F15" w:rsidP="00856F15"/>
          <w:p w14:paraId="666AF1F5" w14:textId="77777777" w:rsidR="00856F15" w:rsidRPr="00856F15" w:rsidRDefault="00856F15" w:rsidP="00856F15"/>
          <w:p w14:paraId="2FD13094" w14:textId="77777777" w:rsidR="00856F15" w:rsidRPr="00856F15" w:rsidRDefault="00856F15" w:rsidP="00856F15"/>
          <w:p w14:paraId="074158D0" w14:textId="77777777" w:rsidR="00856F15" w:rsidRPr="00856F15" w:rsidRDefault="00856F15" w:rsidP="00856F15"/>
          <w:p w14:paraId="70F8DC21" w14:textId="77777777" w:rsidR="00856F15" w:rsidRPr="00856F15" w:rsidRDefault="00856F15" w:rsidP="00856F15"/>
          <w:p w14:paraId="1621E383" w14:textId="77777777" w:rsidR="00856F15" w:rsidRPr="00856F15" w:rsidRDefault="00856F15" w:rsidP="00856F15"/>
          <w:p w14:paraId="2D21E671" w14:textId="77777777" w:rsidR="00856F15" w:rsidRPr="00856F15" w:rsidRDefault="00856F15" w:rsidP="00856F15"/>
          <w:p w14:paraId="08924C54" w14:textId="77777777" w:rsidR="00856F15" w:rsidRPr="00856F15" w:rsidRDefault="00856F15" w:rsidP="00856F15"/>
          <w:p w14:paraId="6F86ECBB" w14:textId="77777777" w:rsidR="00856F15" w:rsidRPr="00856F15" w:rsidRDefault="00856F15" w:rsidP="00856F15"/>
          <w:p w14:paraId="2634C74F" w14:textId="77777777" w:rsidR="00856F15" w:rsidRDefault="00856F15" w:rsidP="00856F15"/>
          <w:p w14:paraId="51CEE176" w14:textId="77777777" w:rsidR="00856F15" w:rsidRPr="00856F15" w:rsidRDefault="00856F15" w:rsidP="00856F15"/>
          <w:p w14:paraId="08AC5BD0" w14:textId="77777777" w:rsidR="00856F15" w:rsidRPr="00856F15" w:rsidRDefault="00856F15" w:rsidP="00856F15"/>
          <w:p w14:paraId="574AFC46" w14:textId="77777777" w:rsidR="00856F15" w:rsidRPr="00856F15" w:rsidRDefault="00856F15" w:rsidP="00856F15"/>
          <w:p w14:paraId="72BCEEBB" w14:textId="77777777" w:rsidR="00856F15" w:rsidRDefault="00856F15" w:rsidP="00856F15"/>
          <w:p w14:paraId="551F6BF3" w14:textId="77777777" w:rsidR="00856F15" w:rsidRDefault="00856F15" w:rsidP="00856F15"/>
          <w:p w14:paraId="317D3866" w14:textId="77777777" w:rsidR="00856F15" w:rsidRPr="00856F15" w:rsidRDefault="00856F15" w:rsidP="00856F15"/>
        </w:tc>
      </w:tr>
      <w:tr w:rsidR="00856F15" w14:paraId="2CF269A2" w14:textId="77777777" w:rsidTr="00463F12">
        <w:trPr>
          <w:trHeight w:val="890"/>
        </w:trPr>
        <w:tc>
          <w:tcPr>
            <w:tcW w:w="704" w:type="dxa"/>
          </w:tcPr>
          <w:p w14:paraId="3381BE61" w14:textId="77777777" w:rsidR="00856F15" w:rsidRDefault="00856F15" w:rsidP="009C18BC">
            <w:r>
              <w:lastRenderedPageBreak/>
              <w:t>2</w:t>
            </w:r>
          </w:p>
        </w:tc>
        <w:tc>
          <w:tcPr>
            <w:tcW w:w="1418" w:type="dxa"/>
          </w:tcPr>
          <w:p w14:paraId="137154C6" w14:textId="32942BB3" w:rsidR="00856F15" w:rsidRDefault="001E2D2A" w:rsidP="009C18BC">
            <w:r>
              <w:t>11/03/2025</w:t>
            </w:r>
          </w:p>
        </w:tc>
        <w:tc>
          <w:tcPr>
            <w:tcW w:w="2976" w:type="dxa"/>
            <w:shd w:val="clear" w:color="auto" w:fill="FFFFFF" w:themeFill="background1"/>
          </w:tcPr>
          <w:p w14:paraId="0FAF5327" w14:textId="77777777" w:rsidR="001E2D2A" w:rsidRPr="001E2D2A" w:rsidRDefault="001E2D2A" w:rsidP="001E2D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KËRKUES:</w:t>
            </w:r>
          </w:p>
          <w:p w14:paraId="5415B8F0" w14:textId="77777777" w:rsidR="001E2D2A" w:rsidRPr="001E2D2A" w:rsidRDefault="001E2D2A" w:rsidP="001E2D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MINISTRIA E FINANCAVE</w:t>
            </w:r>
          </w:p>
          <w:p w14:paraId="6064AAC0" w14:textId="77777777" w:rsidR="001E2D2A" w:rsidRPr="001E2D2A" w:rsidRDefault="001E2D2A" w:rsidP="001E2D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SHOQERITË HUAMARRËSE NË ADMINISTRIM</w:t>
            </w:r>
          </w:p>
          <w:p w14:paraId="10F7603E" w14:textId="77777777" w:rsidR="001E2D2A" w:rsidRPr="001E2D2A" w:rsidRDefault="001E2D2A" w:rsidP="001E2D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KËRKESE</w:t>
            </w:r>
          </w:p>
          <w:p w14:paraId="7D33F1DA" w14:textId="77777777" w:rsidR="001E2D2A" w:rsidRPr="001E2D2A" w:rsidRDefault="001E2D2A" w:rsidP="001E2D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1B69CC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>Petrit</w:t>
            </w:r>
            <w:proofErr w:type="spellEnd"/>
            <w:r w:rsidRPr="001B69CC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 xml:space="preserve"> Kadri </w:t>
            </w:r>
            <w:proofErr w:type="spellStart"/>
            <w:r w:rsidRPr="001B69CC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>Hazbiu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adresa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rruga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Mujo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Ulqinaku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", pall. 16, nr. Tel:</w:t>
            </w:r>
          </w:p>
          <w:p w14:paraId="4CD23566" w14:textId="77777777" w:rsidR="001E2D2A" w:rsidRPr="001E2D2A" w:rsidRDefault="001E2D2A" w:rsidP="001E2D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0682327137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Tiranë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375777FA" w14:textId="2AB571ED" w:rsidR="001E2D2A" w:rsidRPr="001E2D2A" w:rsidRDefault="001E2D2A" w:rsidP="001E2D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ОВ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</w:t>
            </w: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ЕКТІ:</w:t>
            </w:r>
          </w:p>
          <w:p w14:paraId="31A27735" w14:textId="77777777" w:rsidR="001E2D2A" w:rsidRPr="001E2D2A" w:rsidRDefault="001E2D2A" w:rsidP="001E2D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Dhënie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informacioni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shogerinë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huamarrëse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</w:p>
          <w:p w14:paraId="40C3E75F" w14:textId="77777777" w:rsidR="001E2D2A" w:rsidRPr="001E2D2A" w:rsidRDefault="001E2D2A" w:rsidP="001E2D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"GJALLICA" SH.</w:t>
            </w:r>
            <w:proofErr w:type="gram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P.K</w:t>
            </w:r>
            <w:proofErr w:type="gram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shoqerite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</w:p>
          <w:p w14:paraId="36900D6A" w14:textId="77777777" w:rsidR="001E2D2A" w:rsidRPr="001E2D2A" w:rsidRDefault="001E2D2A" w:rsidP="001E2D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Drejtuar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:</w:t>
            </w:r>
          </w:p>
          <w:p w14:paraId="4F5F768C" w14:textId="77777777" w:rsidR="001E2D2A" w:rsidRPr="001E2D2A" w:rsidRDefault="001E2D2A" w:rsidP="001E2D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SHOQERIVE HUAMARRESE NË ADMINISTRIM</w:t>
            </w:r>
          </w:p>
          <w:p w14:paraId="1C53A6F0" w14:textId="77777777" w:rsidR="001E2D2A" w:rsidRPr="001E2D2A" w:rsidRDefault="001E2D2A" w:rsidP="001E2D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Unë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B69CC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>Petrit</w:t>
            </w:r>
            <w:proofErr w:type="spellEnd"/>
            <w:r w:rsidRPr="001B69CC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 xml:space="preserve"> </w:t>
            </w:r>
            <w:proofErr w:type="spellStart"/>
            <w:r w:rsidRPr="001B69CC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>Hazbiu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me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atësi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Kadri,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kam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depozituar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pranë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shogërisë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Gjallica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sh.</w:t>
            </w:r>
            <w:proofErr w:type="gram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p.k</w:t>
            </w:r>
            <w:proofErr w:type="spellEnd"/>
            <w:proofErr w:type="gram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nje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shume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parash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Prej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shumë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vitesh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nuk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disponoj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kontratën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mandatet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pagesave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as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arkëtimin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tyre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50380301" w14:textId="77777777" w:rsidR="001E2D2A" w:rsidRPr="001E2D2A" w:rsidRDefault="001E2D2A" w:rsidP="001E2D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Kerkoj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informacion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prej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jush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pyetjet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mëposhtme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:</w:t>
            </w:r>
          </w:p>
          <w:p w14:paraId="0FD81196" w14:textId="77777777" w:rsidR="001E2D2A" w:rsidRPr="001E2D2A" w:rsidRDefault="001E2D2A" w:rsidP="001E2D2A">
            <w:pPr>
              <w:numPr>
                <w:ilvl w:val="0"/>
                <w:numId w:val="2"/>
              </w:num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1E2D2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﻿﻿</w:t>
            </w: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A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ekziston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dokumentacionin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tuaj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nje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emër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Petrit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Hazbiu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depozituar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firmën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"GJALLICA"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sh.</w:t>
            </w:r>
            <w:proofErr w:type="gram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p.k</w:t>
            </w:r>
            <w:proofErr w:type="spellEnd"/>
            <w:proofErr w:type="gram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?</w:t>
            </w:r>
          </w:p>
          <w:p w14:paraId="6F276142" w14:textId="77777777" w:rsidR="001E2D2A" w:rsidRPr="001E2D2A" w:rsidRDefault="001E2D2A" w:rsidP="001E2D2A">
            <w:pPr>
              <w:numPr>
                <w:ilvl w:val="0"/>
                <w:numId w:val="2"/>
              </w:num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1E2D2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﻿﻿</w:t>
            </w: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A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ekziston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dokumentacionin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tuaj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ndonje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tjetër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emër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Petrit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Hazbiu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jetë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depozituar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ndonje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firmat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qe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marrë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?</w:t>
            </w:r>
            <w:proofErr w:type="gramEnd"/>
          </w:p>
          <w:p w14:paraId="54CB22E7" w14:textId="0DE04913" w:rsidR="001E2D2A" w:rsidRPr="001E2D2A" w:rsidRDefault="001E2D2A" w:rsidP="001E2D2A">
            <w:pPr>
              <w:numPr>
                <w:ilvl w:val="0"/>
                <w:numId w:val="2"/>
              </w:num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1E2D2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﻿﻿</w:t>
            </w: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A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kam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terhequr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para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kreditor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shogërine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"GJALLICA"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sh.</w:t>
            </w:r>
            <w:proofErr w:type="gram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p.k</w:t>
            </w:r>
            <w:proofErr w:type="spellEnd"/>
            <w:proofErr w:type="gram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duke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nisur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prej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vitit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1995 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derimë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sot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vitin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2025 </w:t>
            </w: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br/>
            </w: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lastRenderedPageBreak/>
              <w:t xml:space="preserve">A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ndare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para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shogeria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Gjallica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shpk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pas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marrjes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dorezim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shogerive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huamarrëse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?</w:t>
            </w:r>
          </w:p>
          <w:p w14:paraId="1006D090" w14:textId="77777777" w:rsidR="001E2D2A" w:rsidRPr="001E2D2A" w:rsidRDefault="001E2D2A" w:rsidP="001E2D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Kërkoj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prej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jush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vihem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dispozicion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informacionit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cilin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po 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kërkoj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475498A0" w14:textId="77777777" w:rsidR="00856F15" w:rsidRDefault="00856F15" w:rsidP="004B75CA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370" w:type="dxa"/>
          </w:tcPr>
          <w:p w14:paraId="136FFCAF" w14:textId="2EB90445" w:rsidR="00856F15" w:rsidRDefault="001E2D2A" w:rsidP="009C18BC">
            <w:r>
              <w:lastRenderedPageBreak/>
              <w:t>11/03/2025</w:t>
            </w:r>
          </w:p>
        </w:tc>
        <w:tc>
          <w:tcPr>
            <w:tcW w:w="4536" w:type="dxa"/>
          </w:tcPr>
          <w:p w14:paraId="4219FB05" w14:textId="77777777" w:rsidR="001E2D2A" w:rsidRDefault="001E2D2A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Mbi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informacion</w:t>
            </w:r>
            <w:proofErr w:type="spellEnd"/>
          </w:p>
          <w:p w14:paraId="79BFCC66" w14:textId="77777777" w:rsidR="001E2D2A" w:rsidRDefault="001E2D2A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Z. </w:t>
            </w:r>
            <w:proofErr w:type="spellStart"/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>Petrit</w:t>
            </w:r>
            <w:proofErr w:type="spellEnd"/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 xml:space="preserve"> Kadri </w:t>
            </w:r>
            <w:proofErr w:type="spellStart"/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>Hazbiut</w:t>
            </w:r>
            <w:proofErr w:type="spellEnd"/>
          </w:p>
          <w:p w14:paraId="4E11603C" w14:textId="77777777" w:rsidR="001E2D2A" w:rsidRDefault="001E2D2A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Rruga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Mujo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Ulginaku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", pall.16,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</w:p>
          <w:p w14:paraId="0BA5CF51" w14:textId="77777777" w:rsidR="001E2D2A" w:rsidRDefault="001E2D2A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nderuar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z</w:t>
            </w:r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 xml:space="preserve">. </w:t>
            </w:r>
            <w:proofErr w:type="spellStart"/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>Hazbiu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,</w:t>
            </w:r>
          </w:p>
          <w:p w14:paraId="730F1104" w14:textId="77777777" w:rsidR="001E2D2A" w:rsidRDefault="001E2D2A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pergjigje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protokulluar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nr. 54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date 11.03.2025,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bejme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mëposhte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vijon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:</w:t>
            </w:r>
          </w:p>
          <w:p w14:paraId="240CC84E" w14:textId="77777777" w:rsidR="001E2D2A" w:rsidRDefault="001E2D2A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Nisur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verifikimi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kontrolli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dokumentacionit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arkivuar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sqarojme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figuron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teter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asje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marra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perveç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kontrates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Nr.77/655 B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Gjallica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sh.p.k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provues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vërteton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terhequr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para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"Gallica"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sh.p.k</w:t>
            </w:r>
            <w:proofErr w:type="spellEnd"/>
          </w:p>
          <w:p w14:paraId="196D29EF" w14:textId="77777777" w:rsidR="001E2D2A" w:rsidRDefault="001E2D2A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periudhen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1995 - 2025.</w:t>
            </w:r>
          </w:p>
          <w:p w14:paraId="0BEE8840" w14:textId="77777777" w:rsidR="001E2D2A" w:rsidRDefault="001E2D2A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Lidhur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kerkesën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jane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para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logari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kjo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pas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marrjes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bejme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"Gallica"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sh.</w:t>
            </w:r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p.k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jane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kthyer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para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shumën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konvertuar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parashikimeve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Vendimit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Keshillit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Ministrave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nr. 579, date 8.09.1998 "Per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caktimin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regullave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thimin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vlerave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kapitalet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tyre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huamarrese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ndryshuar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58EDAB3B" w14:textId="77777777" w:rsidR="001E2D2A" w:rsidRDefault="001E2D2A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Bazuar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parashikimet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VKM-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nr.579, date 8.09.1998 "Per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caktimin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regullave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kthimin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vlerave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kapitalet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tyre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huamarrese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ndryshuar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kthimi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vlerave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kreditorive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kapitalet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tyre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huamarrese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kryre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koficentit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miratuar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perkatese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logaritur</w:t>
            </w:r>
            <w:proofErr w:type="spellEnd"/>
          </w:p>
          <w:p w14:paraId="30CEE82D" w14:textId="77777777" w:rsidR="001E2D2A" w:rsidRDefault="001E2D2A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monedhen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Lek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konvertuar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kursit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mesatarizuar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vitit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1995-1996,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rastet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depozitimeve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monedhe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3FDA5519" w14:textId="6AB7EDA6" w:rsidR="00856F15" w:rsidRDefault="001E2D2A" w:rsidP="004B75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37" w:type="dxa"/>
          </w:tcPr>
          <w:p w14:paraId="35FF67CA" w14:textId="77777777" w:rsidR="00856F15" w:rsidRDefault="00856F15" w:rsidP="009C18BC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223D83B5" w14:textId="77777777" w:rsidR="00856F15" w:rsidRDefault="00856F15" w:rsidP="009C18BC">
            <w:r>
              <w:t>0</w:t>
            </w:r>
          </w:p>
        </w:tc>
      </w:tr>
      <w:tr w:rsidR="00463F12" w14:paraId="4FAE9B4D" w14:textId="77777777" w:rsidTr="000B5032">
        <w:trPr>
          <w:trHeight w:val="8270"/>
        </w:trPr>
        <w:tc>
          <w:tcPr>
            <w:tcW w:w="704" w:type="dxa"/>
          </w:tcPr>
          <w:p w14:paraId="224FD595" w14:textId="3E59C6DA" w:rsidR="00463F12" w:rsidRDefault="00463F12" w:rsidP="009C18BC">
            <w:r>
              <w:lastRenderedPageBreak/>
              <w:t>3</w:t>
            </w:r>
          </w:p>
        </w:tc>
        <w:tc>
          <w:tcPr>
            <w:tcW w:w="1418" w:type="dxa"/>
          </w:tcPr>
          <w:p w14:paraId="6BC16A1A" w14:textId="547E5ED7" w:rsidR="00463F12" w:rsidRDefault="001E2D2A" w:rsidP="009C18BC">
            <w:r>
              <w:t>20/03/2025</w:t>
            </w:r>
          </w:p>
        </w:tc>
        <w:tc>
          <w:tcPr>
            <w:tcW w:w="2976" w:type="dxa"/>
            <w:shd w:val="clear" w:color="auto" w:fill="FFFFFF" w:themeFill="background1"/>
          </w:tcPr>
          <w:p w14:paraId="478EE392" w14:textId="77777777" w:rsidR="001E2D2A" w:rsidRDefault="001E2D2A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787EC5D6" w14:textId="5AD564F5" w:rsidR="001E2D2A" w:rsidRDefault="001E2D2A" w:rsidP="001B69CC">
            <w:pPr>
              <w:pStyle w:val="NormalWeb"/>
              <w:shd w:val="clear" w:color="auto" w:fill="000000" w:themeFill="text1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Une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nenshtruari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Kujtim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Xhavit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zela</w:t>
            </w:r>
            <w:proofErr w:type="spellEnd"/>
          </w:p>
          <w:p w14:paraId="32789C80" w14:textId="20B9FF91" w:rsidR="001E2D2A" w:rsidRDefault="001E2D2A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disponoje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kontraten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firmat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piramidele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Gjallica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kamberi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5818BAC8" w14:textId="2473BE11" w:rsidR="001E2D2A" w:rsidRDefault="001E2D2A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Kerkoj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terheq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shumen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mbetur</w:t>
            </w:r>
            <w:proofErr w:type="spellEnd"/>
          </w:p>
          <w:p w14:paraId="47C27428" w14:textId="0749C82E" w:rsidR="001E2D2A" w:rsidRDefault="001E2D2A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koeficientit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09EEF2C8" w14:textId="1FFC816A" w:rsidR="001E2D2A" w:rsidRDefault="001E2D2A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  <w:p w14:paraId="76105164" w14:textId="509D292E" w:rsidR="00463F12" w:rsidRDefault="00463F12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</w:tcPr>
          <w:p w14:paraId="6B0F6389" w14:textId="0B381FD1" w:rsidR="00463F12" w:rsidRDefault="001E2D2A" w:rsidP="009C18BC">
            <w:r>
              <w:t>20/03/2025</w:t>
            </w:r>
          </w:p>
        </w:tc>
        <w:tc>
          <w:tcPr>
            <w:tcW w:w="4536" w:type="dxa"/>
          </w:tcPr>
          <w:p w14:paraId="314A0AAC" w14:textId="77777777" w:rsidR="007F22DA" w:rsidRPr="007F22DA" w:rsidRDefault="007F22DA" w:rsidP="007F22D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Ne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mbeshtetje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nenit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2,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pika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b,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neneve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3, 4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7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Ligüit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nr. 8360, date 10.06.1998 "Per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kriteret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menyrën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shperndarjes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pasurise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personave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juridike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jobankare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kane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marre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hua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publiku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gëre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",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ndryshuar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Vendimit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Keshillit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Ministrave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nr.S</w:t>
            </w:r>
            <w:proofErr w:type="gram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79, date 8.09.1998 "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caktimin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regullave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thimin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verave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financiare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kreditoreve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kane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depozituar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kapitalet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tyre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prane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shogerive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huamarrese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",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ndryshuar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00882601" w14:textId="77777777" w:rsidR="007F22DA" w:rsidRPr="007F22DA" w:rsidRDefault="007F22DA" w:rsidP="007F22D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AUTORIZOJ:</w:t>
            </w:r>
          </w:p>
          <w:p w14:paraId="0226ACB7" w14:textId="77777777" w:rsidR="007F22DA" w:rsidRPr="007F22DA" w:rsidRDefault="007F22DA" w:rsidP="007F22D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1. Z. </w:t>
            </w:r>
            <w:proofErr w:type="spellStart"/>
            <w:r w:rsidRPr="001B69CC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>Kujtim</w:t>
            </w:r>
            <w:proofErr w:type="spellEnd"/>
            <w:r w:rsidRPr="001B69CC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 xml:space="preserve"> </w:t>
            </w:r>
            <w:proofErr w:type="spellStart"/>
            <w:r w:rsidRPr="001B69CC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>Xhavit</w:t>
            </w:r>
            <w:proofErr w:type="spellEnd"/>
            <w:r w:rsidRPr="001B69CC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 xml:space="preserve"> </w:t>
            </w:r>
            <w:proofErr w:type="spellStart"/>
            <w:r w:rsidRPr="001B69CC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>Zela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kreditor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shoqërise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Kamberi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 ne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me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identifikuar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leternjoftimin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Nr.033536318,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terhege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llogaria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bankare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shoq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20BC8C60" w14:textId="77777777" w:rsidR="007F22DA" w:rsidRPr="007F22DA" w:rsidRDefault="007F22DA" w:rsidP="007F22D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Kamberi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 ne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vleren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financiare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prej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61200 (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gjashtedhjete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njemije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dyqind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leke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7C61FE12" w14:textId="77777777" w:rsidR="007F22DA" w:rsidRPr="007F22DA" w:rsidRDefault="007F22DA" w:rsidP="007F22DA">
            <w:pPr>
              <w:numPr>
                <w:ilvl w:val="0"/>
                <w:numId w:val="3"/>
              </w:num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7F22D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﻿﻿﻿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Terheqja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vleres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financiare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kryhet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institucionin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bankar"Banka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Kredins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" (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Credins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Bank), ne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degen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"21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dhjetori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 me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adrese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Rruga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Kavajes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krygezimi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"21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dhjetori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".</w:t>
            </w:r>
          </w:p>
          <w:p w14:paraId="565CFD20" w14:textId="77777777" w:rsidR="007F22DA" w:rsidRPr="007F22DA" w:rsidRDefault="007F22DA" w:rsidP="007F22DA">
            <w:pPr>
              <w:numPr>
                <w:ilvl w:val="0"/>
                <w:numId w:val="3"/>
              </w:num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7F22D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﻿﻿﻿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Leshojme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kete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autorizim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efekt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veprimeve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banken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486A6280" w14:textId="77777777" w:rsidR="00463F12" w:rsidRDefault="00463F12" w:rsidP="004B75CA">
            <w:pPr>
              <w:shd w:val="clear" w:color="auto" w:fill="FFFFFF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437" w:type="dxa"/>
          </w:tcPr>
          <w:p w14:paraId="34519959" w14:textId="536E111D" w:rsidR="00463F12" w:rsidRDefault="007F22DA" w:rsidP="009C18BC">
            <w:r>
              <w:t>E plote</w:t>
            </w:r>
          </w:p>
        </w:tc>
        <w:tc>
          <w:tcPr>
            <w:tcW w:w="965" w:type="dxa"/>
          </w:tcPr>
          <w:p w14:paraId="3974C4CC" w14:textId="77777777" w:rsidR="00463F12" w:rsidRDefault="00463F12" w:rsidP="009C18BC"/>
        </w:tc>
      </w:tr>
      <w:tr w:rsidR="000B5032" w14:paraId="326ED297" w14:textId="77777777" w:rsidTr="000B5032">
        <w:trPr>
          <w:trHeight w:val="8270"/>
        </w:trPr>
        <w:tc>
          <w:tcPr>
            <w:tcW w:w="704" w:type="dxa"/>
          </w:tcPr>
          <w:p w14:paraId="194FC92E" w14:textId="6091A91F" w:rsidR="000B5032" w:rsidRDefault="000B5032" w:rsidP="009C18BC">
            <w:r>
              <w:lastRenderedPageBreak/>
              <w:t>4</w:t>
            </w:r>
          </w:p>
        </w:tc>
        <w:tc>
          <w:tcPr>
            <w:tcW w:w="1418" w:type="dxa"/>
          </w:tcPr>
          <w:p w14:paraId="24E5B4CB" w14:textId="13BA82C8" w:rsidR="000B5032" w:rsidRDefault="000B5032" w:rsidP="009C18BC">
            <w:r>
              <w:t>20/03/2025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 w:themeFill="background1"/>
          </w:tcPr>
          <w:p w14:paraId="7AD0E49C" w14:textId="77777777" w:rsidR="000B5032" w:rsidRDefault="000B5032" w:rsidP="000B5032">
            <w:pPr>
              <w:pStyle w:val="NormalWeb"/>
              <w:shd w:val="clear" w:color="auto" w:fill="FFFFFF"/>
              <w:spacing w:before="0" w:beforeAutospacing="0" w:after="18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color w:val="000000"/>
                <w:sz w:val="29"/>
                <w:szCs w:val="29"/>
              </w:rPr>
              <w:t>Kërkuesi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: </w:t>
            </w:r>
            <w:proofErr w:type="spellStart"/>
            <w:r w:rsidRPr="001B69CC">
              <w:rPr>
                <w:color w:val="000000"/>
                <w:sz w:val="29"/>
                <w:szCs w:val="29"/>
                <w:shd w:val="clear" w:color="auto" w:fill="000000" w:themeFill="text1"/>
              </w:rPr>
              <w:t>Bashkim</w:t>
            </w:r>
            <w:proofErr w:type="spellEnd"/>
            <w:r w:rsidRPr="001B69CC">
              <w:rPr>
                <w:color w:val="000000"/>
                <w:sz w:val="29"/>
                <w:szCs w:val="29"/>
                <w:shd w:val="clear" w:color="auto" w:fill="000000" w:themeFill="text1"/>
              </w:rPr>
              <w:t xml:space="preserve"> </w:t>
            </w:r>
            <w:proofErr w:type="spellStart"/>
            <w:r w:rsidRPr="001B69CC">
              <w:rPr>
                <w:color w:val="000000"/>
                <w:sz w:val="29"/>
                <w:szCs w:val="29"/>
                <w:shd w:val="clear" w:color="auto" w:fill="000000" w:themeFill="text1"/>
              </w:rPr>
              <w:t>Allkaj</w:t>
            </w:r>
            <w:proofErr w:type="spellEnd"/>
            <w:r w:rsidRPr="001B69CC">
              <w:rPr>
                <w:color w:val="000000"/>
                <w:sz w:val="29"/>
                <w:szCs w:val="29"/>
                <w:shd w:val="clear" w:color="auto" w:fill="000000" w:themeFill="text1"/>
              </w:rPr>
              <w:t xml:space="preserve">, </w:t>
            </w:r>
            <w:proofErr w:type="spellStart"/>
            <w:r w:rsidRPr="001B69CC">
              <w:rPr>
                <w:color w:val="000000"/>
                <w:sz w:val="29"/>
                <w:szCs w:val="29"/>
                <w:shd w:val="clear" w:color="auto" w:fill="000000" w:themeFill="text1"/>
              </w:rPr>
              <w:t>i</w:t>
            </w:r>
            <w:proofErr w:type="spellEnd"/>
            <w:r w:rsidRPr="001B69CC">
              <w:rPr>
                <w:color w:val="000000"/>
                <w:sz w:val="29"/>
                <w:szCs w:val="29"/>
                <w:shd w:val="clear" w:color="auto" w:fill="000000" w:themeFill="text1"/>
              </w:rPr>
              <w:t xml:space="preserve"> </w:t>
            </w:r>
            <w:proofErr w:type="spellStart"/>
            <w:r w:rsidRPr="001B69CC">
              <w:rPr>
                <w:color w:val="000000"/>
                <w:sz w:val="29"/>
                <w:szCs w:val="29"/>
                <w:shd w:val="clear" w:color="auto" w:fill="000000" w:themeFill="text1"/>
              </w:rPr>
              <w:t>biri</w:t>
            </w:r>
            <w:proofErr w:type="spellEnd"/>
            <w:r w:rsidRPr="001B69CC">
              <w:rPr>
                <w:color w:val="000000"/>
                <w:sz w:val="29"/>
                <w:szCs w:val="29"/>
                <w:shd w:val="clear" w:color="auto" w:fill="000000" w:themeFill="text1"/>
              </w:rPr>
              <w:t xml:space="preserve"> </w:t>
            </w:r>
            <w:proofErr w:type="spellStart"/>
            <w:r w:rsidRPr="001B69CC">
              <w:rPr>
                <w:color w:val="000000"/>
                <w:sz w:val="29"/>
                <w:szCs w:val="29"/>
                <w:shd w:val="clear" w:color="auto" w:fill="000000" w:themeFill="text1"/>
              </w:rPr>
              <w:t>i</w:t>
            </w:r>
            <w:proofErr w:type="spellEnd"/>
            <w:r w:rsidRPr="001B69CC">
              <w:rPr>
                <w:color w:val="000000"/>
                <w:sz w:val="29"/>
                <w:szCs w:val="29"/>
                <w:shd w:val="clear" w:color="auto" w:fill="000000" w:themeFill="text1"/>
              </w:rPr>
              <w:t xml:space="preserve"> </w:t>
            </w:r>
            <w:proofErr w:type="spellStart"/>
            <w:r w:rsidRPr="001B69CC">
              <w:rPr>
                <w:color w:val="000000"/>
                <w:sz w:val="29"/>
                <w:szCs w:val="29"/>
                <w:shd w:val="clear" w:color="auto" w:fill="000000" w:themeFill="text1"/>
              </w:rPr>
              <w:t>Dimos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, </w:t>
            </w:r>
            <w:proofErr w:type="spellStart"/>
            <w:r>
              <w:rPr>
                <w:color w:val="000000"/>
                <w:sz w:val="29"/>
                <w:szCs w:val="29"/>
              </w:rPr>
              <w:t>dtl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. 03.01.1948, </w:t>
            </w:r>
            <w:proofErr w:type="spellStart"/>
            <w:r>
              <w:rPr>
                <w:color w:val="000000"/>
                <w:sz w:val="29"/>
                <w:szCs w:val="29"/>
              </w:rPr>
              <w:t>lindur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në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Dukaj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, </w:t>
            </w:r>
            <w:proofErr w:type="spellStart"/>
            <w:r>
              <w:rPr>
                <w:color w:val="000000"/>
                <w:sz w:val="29"/>
                <w:szCs w:val="29"/>
              </w:rPr>
              <w:t>Tepelenë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dhe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banues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në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lagjen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“11 </w:t>
            </w:r>
            <w:proofErr w:type="spellStart"/>
            <w:r>
              <w:rPr>
                <w:color w:val="000000"/>
                <w:sz w:val="29"/>
                <w:szCs w:val="29"/>
              </w:rPr>
              <w:t>Janari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”, </w:t>
            </w:r>
            <w:proofErr w:type="spellStart"/>
            <w:r>
              <w:rPr>
                <w:color w:val="000000"/>
                <w:sz w:val="29"/>
                <w:szCs w:val="29"/>
              </w:rPr>
              <w:t>Fier</w:t>
            </w:r>
            <w:proofErr w:type="spellEnd"/>
            <w:r>
              <w:rPr>
                <w:color w:val="000000"/>
                <w:sz w:val="29"/>
                <w:szCs w:val="29"/>
              </w:rPr>
              <w:t>, me Nr. Personal E80103101F</w:t>
            </w:r>
          </w:p>
          <w:p w14:paraId="3ADF25AA" w14:textId="77777777" w:rsidR="000B5032" w:rsidRDefault="000B5032" w:rsidP="000B5032">
            <w:pPr>
              <w:pStyle w:val="NormalWeb"/>
              <w:shd w:val="clear" w:color="auto" w:fill="FFFFFF"/>
              <w:spacing w:before="0" w:beforeAutospacing="0" w:after="180" w:afterAutospacing="0"/>
              <w:rPr>
                <w:rFonts w:ascii="Arial" w:hAnsi="Arial" w:cs="Arial"/>
                <w:color w:val="222222"/>
              </w:rPr>
            </w:pPr>
          </w:p>
          <w:p w14:paraId="1DB4C14D" w14:textId="77777777" w:rsidR="000B5032" w:rsidRDefault="000B5032" w:rsidP="000B5032">
            <w:pPr>
              <w:pStyle w:val="NormalWeb"/>
              <w:shd w:val="clear" w:color="auto" w:fill="FFFFFF"/>
              <w:spacing w:before="0" w:beforeAutospacing="0" w:after="18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color w:val="000000"/>
                <w:sz w:val="29"/>
                <w:szCs w:val="29"/>
              </w:rPr>
              <w:t>Drejtuar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: </w:t>
            </w:r>
            <w:proofErr w:type="spellStart"/>
            <w:r>
              <w:rPr>
                <w:color w:val="000000"/>
                <w:sz w:val="29"/>
                <w:szCs w:val="29"/>
              </w:rPr>
              <w:t>Njësisë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së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Administrimit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të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Fondeve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dhe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Pasurive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të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firmave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Piramidale</w:t>
            </w:r>
            <w:proofErr w:type="spellEnd"/>
          </w:p>
          <w:p w14:paraId="3A6878F2" w14:textId="77777777" w:rsidR="000B5032" w:rsidRDefault="000B5032" w:rsidP="000B5032">
            <w:pPr>
              <w:pStyle w:val="NormalWeb"/>
              <w:shd w:val="clear" w:color="auto" w:fill="FFFFFF"/>
              <w:spacing w:before="0" w:beforeAutospacing="0" w:after="180" w:afterAutospacing="0"/>
              <w:rPr>
                <w:rFonts w:ascii="Arial" w:hAnsi="Arial" w:cs="Arial"/>
                <w:color w:val="222222"/>
              </w:rPr>
            </w:pPr>
          </w:p>
          <w:p w14:paraId="54F4AAD0" w14:textId="77777777" w:rsidR="000B5032" w:rsidRDefault="000B5032" w:rsidP="000B5032">
            <w:pPr>
              <w:pStyle w:val="NormalWeb"/>
              <w:shd w:val="clear" w:color="auto" w:fill="FFFFFF"/>
              <w:spacing w:before="0" w:beforeAutospacing="0" w:after="18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color w:val="000000"/>
                <w:sz w:val="29"/>
                <w:szCs w:val="29"/>
              </w:rPr>
              <w:t>Të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nderuar</w:t>
            </w:r>
            <w:proofErr w:type="spellEnd"/>
            <w:r>
              <w:rPr>
                <w:color w:val="000000"/>
                <w:sz w:val="29"/>
                <w:szCs w:val="29"/>
              </w:rPr>
              <w:t>!</w:t>
            </w:r>
          </w:p>
          <w:p w14:paraId="4949D1AB" w14:textId="77777777" w:rsidR="000B5032" w:rsidRDefault="000B5032" w:rsidP="000B5032">
            <w:pPr>
              <w:pStyle w:val="NormalWeb"/>
              <w:shd w:val="clear" w:color="auto" w:fill="FFFFFF"/>
              <w:spacing w:before="0" w:beforeAutospacing="0" w:after="18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color w:val="000000"/>
                <w:sz w:val="29"/>
                <w:szCs w:val="29"/>
              </w:rPr>
              <w:t>Unë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quhem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 w:rsidRPr="001B69CC">
              <w:rPr>
                <w:color w:val="000000"/>
                <w:sz w:val="29"/>
                <w:szCs w:val="29"/>
                <w:shd w:val="clear" w:color="auto" w:fill="000000" w:themeFill="text1"/>
              </w:rPr>
              <w:t>Bashkim</w:t>
            </w:r>
            <w:proofErr w:type="spellEnd"/>
            <w:r w:rsidRPr="001B69CC">
              <w:rPr>
                <w:color w:val="000000"/>
                <w:sz w:val="29"/>
                <w:szCs w:val="29"/>
                <w:shd w:val="clear" w:color="auto" w:fill="000000" w:themeFill="text1"/>
              </w:rPr>
              <w:t xml:space="preserve"> </w:t>
            </w:r>
            <w:proofErr w:type="spellStart"/>
            <w:r w:rsidRPr="001B69CC">
              <w:rPr>
                <w:color w:val="000000"/>
                <w:sz w:val="29"/>
                <w:szCs w:val="29"/>
                <w:shd w:val="clear" w:color="auto" w:fill="000000" w:themeFill="text1"/>
              </w:rPr>
              <w:t>Dimo</w:t>
            </w:r>
            <w:proofErr w:type="spellEnd"/>
            <w:r w:rsidRPr="001B69CC">
              <w:rPr>
                <w:color w:val="000000"/>
                <w:sz w:val="29"/>
                <w:szCs w:val="29"/>
                <w:shd w:val="clear" w:color="auto" w:fill="000000" w:themeFill="text1"/>
              </w:rPr>
              <w:t xml:space="preserve"> </w:t>
            </w:r>
            <w:proofErr w:type="spellStart"/>
            <w:r w:rsidRPr="001B69CC">
              <w:rPr>
                <w:color w:val="000000"/>
                <w:sz w:val="29"/>
                <w:szCs w:val="29"/>
                <w:shd w:val="clear" w:color="auto" w:fill="000000" w:themeFill="text1"/>
              </w:rPr>
              <w:t>Allkaj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. </w:t>
            </w:r>
            <w:proofErr w:type="spellStart"/>
            <w:r>
              <w:rPr>
                <w:color w:val="000000"/>
                <w:sz w:val="29"/>
                <w:szCs w:val="29"/>
              </w:rPr>
              <w:t>Kërkoj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nga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ana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juaj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dhënien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e </w:t>
            </w:r>
            <w:proofErr w:type="spellStart"/>
            <w:r>
              <w:rPr>
                <w:color w:val="000000"/>
                <w:sz w:val="29"/>
                <w:szCs w:val="29"/>
              </w:rPr>
              <w:t>vërtetimit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që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nuk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kam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detyrime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te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firma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piramidale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“</w:t>
            </w:r>
            <w:proofErr w:type="spellStart"/>
            <w:r>
              <w:rPr>
                <w:color w:val="000000"/>
                <w:sz w:val="29"/>
                <w:szCs w:val="29"/>
              </w:rPr>
              <w:t>Cenaj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” </w:t>
            </w:r>
            <w:proofErr w:type="spellStart"/>
            <w:r>
              <w:rPr>
                <w:color w:val="000000"/>
                <w:sz w:val="29"/>
                <w:szCs w:val="29"/>
              </w:rPr>
              <w:t>sh.p.k</w:t>
            </w:r>
            <w:proofErr w:type="spellEnd"/>
            <w:r>
              <w:rPr>
                <w:color w:val="000000"/>
                <w:sz w:val="29"/>
                <w:szCs w:val="29"/>
              </w:rPr>
              <w:t>.</w:t>
            </w:r>
          </w:p>
          <w:p w14:paraId="2FFD5A60" w14:textId="77777777" w:rsidR="000B5032" w:rsidRDefault="000B5032" w:rsidP="000B5032">
            <w:pPr>
              <w:pStyle w:val="NormalWeb"/>
              <w:shd w:val="clear" w:color="auto" w:fill="FFFFFF"/>
              <w:spacing w:before="0" w:beforeAutospacing="0" w:after="180" w:afterAutospacing="0"/>
              <w:rPr>
                <w:rFonts w:ascii="Arial" w:hAnsi="Arial" w:cs="Arial"/>
                <w:color w:val="222222"/>
              </w:rPr>
            </w:pPr>
            <w:r>
              <w:rPr>
                <w:color w:val="000000"/>
                <w:sz w:val="29"/>
                <w:szCs w:val="29"/>
              </w:rPr>
              <w:t xml:space="preserve">Ju </w:t>
            </w:r>
            <w:proofErr w:type="spellStart"/>
            <w:r>
              <w:rPr>
                <w:color w:val="000000"/>
                <w:sz w:val="29"/>
                <w:szCs w:val="29"/>
              </w:rPr>
              <w:t>bëj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me </w:t>
            </w:r>
            <w:proofErr w:type="spellStart"/>
            <w:r>
              <w:rPr>
                <w:color w:val="000000"/>
                <w:sz w:val="29"/>
                <w:szCs w:val="29"/>
              </w:rPr>
              <w:t>dije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se </w:t>
            </w:r>
            <w:proofErr w:type="spellStart"/>
            <w:r>
              <w:rPr>
                <w:color w:val="000000"/>
                <w:sz w:val="29"/>
                <w:szCs w:val="29"/>
              </w:rPr>
              <w:t>unë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as </w:t>
            </w:r>
            <w:proofErr w:type="spellStart"/>
            <w:r>
              <w:rPr>
                <w:color w:val="000000"/>
                <w:sz w:val="29"/>
                <w:szCs w:val="29"/>
              </w:rPr>
              <w:t>kam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patur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ndonjëherë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marrëdhënie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juridiko-financiare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me </w:t>
            </w:r>
            <w:proofErr w:type="spellStart"/>
            <w:r>
              <w:rPr>
                <w:color w:val="000000"/>
                <w:sz w:val="29"/>
                <w:szCs w:val="29"/>
              </w:rPr>
              <w:t>këtë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lastRenderedPageBreak/>
              <w:t>shoqëri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dhe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nuk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kam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asnjë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lloj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detyrimi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kundrejt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kësaj</w:t>
            </w:r>
            <w:proofErr w:type="spellEnd"/>
            <w:r>
              <w:rPr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color w:val="000000"/>
                <w:sz w:val="29"/>
                <w:szCs w:val="29"/>
              </w:rPr>
              <w:t>shoqërie</w:t>
            </w:r>
            <w:proofErr w:type="spellEnd"/>
            <w:r>
              <w:rPr>
                <w:color w:val="000000"/>
                <w:sz w:val="29"/>
                <w:szCs w:val="29"/>
              </w:rPr>
              <w:t>.</w:t>
            </w:r>
          </w:p>
          <w:p w14:paraId="1B558360" w14:textId="77777777" w:rsidR="000B5032" w:rsidRDefault="000B5032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</w:tcPr>
          <w:p w14:paraId="3A9DB31F" w14:textId="5606219F" w:rsidR="000B5032" w:rsidRDefault="000B5032" w:rsidP="009C18BC">
            <w:r>
              <w:lastRenderedPageBreak/>
              <w:t>21/03/2025</w:t>
            </w:r>
          </w:p>
        </w:tc>
        <w:tc>
          <w:tcPr>
            <w:tcW w:w="4536" w:type="dxa"/>
          </w:tcPr>
          <w:p w14:paraId="4A303ABB" w14:textId="3AE6B098" w:rsidR="000B5032" w:rsidRDefault="000B5032" w:rsidP="000B503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Vërtetojme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verifikimi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listes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dosjeve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debitorëve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Shoqeris</w:t>
            </w:r>
            <w:r w:rsidR="001B69CC">
              <w:rPr>
                <w:rFonts w:ascii="Helvetica" w:hAnsi="Helvetica" w:cs="Helvetica"/>
                <w:color w:val="000000"/>
                <w:sz w:val="18"/>
                <w:szCs w:val="18"/>
              </w:rPr>
              <w:t>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«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Cenaj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»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Z.</w:t>
            </w:r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>Bashkim</w:t>
            </w:r>
            <w:proofErr w:type="spellEnd"/>
            <w:proofErr w:type="gramEnd"/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 xml:space="preserve"> Dino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Allkaj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datelindjes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03.01.1949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adresë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Lagjar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« 11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Janari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»,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ështe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debitor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«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Cenaj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»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3749FD2A" w14:textId="77777777" w:rsidR="000B5032" w:rsidRDefault="000B5032" w:rsidP="000B503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lëshojme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vertetim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kerkesën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interesuari</w:t>
            </w:r>
            <w:proofErr w:type="spellEnd"/>
          </w:p>
          <w:p w14:paraId="4EED7D69" w14:textId="77777777" w:rsidR="000B5032" w:rsidRPr="007F22DA" w:rsidRDefault="000B5032" w:rsidP="007F22DA">
            <w:p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7" w:type="dxa"/>
          </w:tcPr>
          <w:p w14:paraId="07F0F41F" w14:textId="4324C40C" w:rsidR="000B5032" w:rsidRDefault="00FC4D05" w:rsidP="009C18BC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41D20DF9" w14:textId="77777777" w:rsidR="000B5032" w:rsidRDefault="000B5032" w:rsidP="009C18BC"/>
        </w:tc>
      </w:tr>
      <w:tr w:rsidR="000B5032" w14:paraId="44BF1A51" w14:textId="77777777" w:rsidTr="000B5032">
        <w:trPr>
          <w:trHeight w:val="8270"/>
        </w:trPr>
        <w:tc>
          <w:tcPr>
            <w:tcW w:w="704" w:type="dxa"/>
          </w:tcPr>
          <w:p w14:paraId="3E8F4EFC" w14:textId="7481C9A3" w:rsidR="000B5032" w:rsidRDefault="00FC4D05" w:rsidP="009C18BC">
            <w:r>
              <w:lastRenderedPageBreak/>
              <w:t>5</w:t>
            </w:r>
          </w:p>
        </w:tc>
        <w:tc>
          <w:tcPr>
            <w:tcW w:w="1418" w:type="dxa"/>
          </w:tcPr>
          <w:p w14:paraId="1AD5E29B" w14:textId="74BB8519" w:rsidR="000B5032" w:rsidRDefault="00FC4D05" w:rsidP="009C18BC">
            <w:r>
              <w:t>14/04/2025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 w:themeFill="background1"/>
          </w:tcPr>
          <w:p w14:paraId="3E7CF1AF" w14:textId="77777777" w:rsidR="00FC4D05" w:rsidRDefault="00FC4D05" w:rsidP="00FC4D0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KËRKESE</w:t>
            </w:r>
          </w:p>
          <w:p w14:paraId="5A5099D1" w14:textId="77777777" w:rsidR="00FC4D05" w:rsidRDefault="00FC4D05" w:rsidP="00FC4D0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Administratorëve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shoqërisë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"VEFA"</w:t>
            </w:r>
          </w:p>
          <w:p w14:paraId="6129DF8F" w14:textId="77777777" w:rsidR="00FC4D05" w:rsidRDefault="00FC4D05" w:rsidP="00FC4D0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Zyrës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permbarimit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</w:p>
          <w:p w14:paraId="1E725BB9" w14:textId="77777777" w:rsidR="00FC4D05" w:rsidRDefault="00FC4D05" w:rsidP="00FC4D0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Zyrës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vendore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regjistrimit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pasurive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paluajtshme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Tiranë</w:t>
            </w:r>
            <w:proofErr w:type="spellEnd"/>
          </w:p>
          <w:p w14:paraId="24359BD4" w14:textId="77777777" w:rsidR="00FC4D05" w:rsidRDefault="00FC4D05" w:rsidP="00FC4D0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Unë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nenshkruari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>Argile</w:t>
            </w:r>
            <w:proofErr w:type="spellEnd"/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 xml:space="preserve"> </w:t>
            </w:r>
            <w:proofErr w:type="spellStart"/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>Jorgo</w:t>
            </w:r>
            <w:proofErr w:type="spellEnd"/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 xml:space="preserve"> Malo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datelindjes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01.09.1953,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banues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adresën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vjetër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: "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Rruga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Kavajës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pallati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3,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shkalla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5,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apartamenti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37,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ose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emërtimin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Rruga</w:t>
            </w:r>
            <w:proofErr w:type="spellEnd"/>
          </w:p>
          <w:p w14:paraId="37A7E2C4" w14:textId="77777777" w:rsidR="00FC4D05" w:rsidRDefault="00FC4D05" w:rsidP="00FC4D0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"Ibrahim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Rugova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"; Nd. 2; H. 19; Ap. 3;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Njësia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Administrative Nr. 10;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Njësia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Bashkiake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Nr. 10;</w:t>
            </w:r>
          </w:p>
          <w:p w14:paraId="3EB34F5F" w14:textId="77777777" w:rsidR="00FC4D05" w:rsidRDefault="00FC4D05" w:rsidP="00FC4D0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1001;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regjistruar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regjistrin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hipotekor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nr. 7727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datë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12.10.1993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pasuri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llojit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apartament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favor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bashkepronarëve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Malo </w:t>
            </w:r>
            <w:bookmarkStart w:id="0" w:name="_GoBack"/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>(</w:t>
            </w:r>
            <w:proofErr w:type="spellStart"/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>Jorgo</w:t>
            </w:r>
            <w:proofErr w:type="spellEnd"/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 xml:space="preserve">, Maria, </w:t>
            </w:r>
            <w:proofErr w:type="spellStart"/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>Arqile</w:t>
            </w:r>
            <w:proofErr w:type="spellEnd"/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 xml:space="preserve">, </w:t>
            </w:r>
            <w:proofErr w:type="spellStart"/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>Mimoza</w:t>
            </w:r>
            <w:bookmarkEnd w:id="0"/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kerkoj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hiqet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bllokimi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pronës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apartament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1/4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pronësi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babait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Jorgo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Malo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datelindjes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18.09.1924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jeton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06.12.2021,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cili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debitor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kompania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"VEFA"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shkresës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nr. 301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datë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17.07.2000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administratorëve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kësaj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kompanie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7FF8C500" w14:textId="77777777" w:rsidR="00FC4D05" w:rsidRDefault="00FC4D05" w:rsidP="00FC4D0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Mbetem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shpresë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mirekuptimit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1A630B9C" w14:textId="77777777" w:rsidR="000B5032" w:rsidRDefault="000B5032" w:rsidP="001E2D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</w:tcPr>
          <w:p w14:paraId="64C11518" w14:textId="6CEEB79B" w:rsidR="000B5032" w:rsidRDefault="00FC4D05" w:rsidP="009C18BC">
            <w:r>
              <w:t>15/04/2025</w:t>
            </w:r>
          </w:p>
        </w:tc>
        <w:tc>
          <w:tcPr>
            <w:tcW w:w="4536" w:type="dxa"/>
          </w:tcPr>
          <w:p w14:paraId="77F3CF47" w14:textId="77777777" w:rsidR="00FC4D05" w:rsidRPr="00FC4D05" w:rsidRDefault="00FC4D05" w:rsidP="00FC4D0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Vërtetojmë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se,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verifikimi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listës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dosjeve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dokumentave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debitorëve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Shogerisë</w:t>
            </w:r>
            <w:proofErr w:type="spellEnd"/>
          </w:p>
          <w:p w14:paraId="5F63D14D" w14:textId="77777777" w:rsidR="00FC4D05" w:rsidRPr="00FC4D05" w:rsidRDefault="00FC4D05" w:rsidP="00FC4D0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«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Vefa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»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shpk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na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rezulton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se </w:t>
            </w:r>
            <w:proofErr w:type="spellStart"/>
            <w:proofErr w:type="gram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Z</w:t>
            </w:r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>.Jorgo</w:t>
            </w:r>
            <w:proofErr w:type="spellEnd"/>
            <w:proofErr w:type="gram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>Kristo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 xml:space="preserve"> Malo</w:t>
            </w:r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datëlindjes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18.09.1924 (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vdekur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dt. 06.12.2021) me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adrese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Rr.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Kavajës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, pall.3, shk,</w:t>
            </w:r>
            <w:proofErr w:type="gram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5,ap.</w:t>
            </w:r>
            <w:proofErr w:type="gram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37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Tirane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nuk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eshte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debitor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shogërine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«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Vefa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shpk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13615037" w14:textId="77777777" w:rsidR="00FC4D05" w:rsidRPr="00FC4D05" w:rsidRDefault="00FC4D05" w:rsidP="00FC4D0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E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lëshojme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këtë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vertetim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kerkesën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interesuarit</w:t>
            </w:r>
            <w:proofErr w:type="spellEnd"/>
            <w:r w:rsidRPr="00FC4D0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174F0E46" w14:textId="77777777" w:rsidR="00FC4D05" w:rsidRPr="00FC4D05" w:rsidRDefault="00FC4D05" w:rsidP="00FC4D0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</w:p>
          <w:p w14:paraId="5E53271D" w14:textId="77777777" w:rsidR="000B5032" w:rsidRPr="007F22DA" w:rsidRDefault="000B5032" w:rsidP="00FC4D0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437" w:type="dxa"/>
          </w:tcPr>
          <w:p w14:paraId="371064DE" w14:textId="5EA757F7" w:rsidR="000B5032" w:rsidRDefault="00FC4D05" w:rsidP="009C18BC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0AFA709E" w14:textId="77777777" w:rsidR="000B5032" w:rsidRDefault="000B5032" w:rsidP="009C18BC"/>
        </w:tc>
      </w:tr>
    </w:tbl>
    <w:p w14:paraId="6ACB2C23" w14:textId="77777777" w:rsidR="00F830DE" w:rsidRDefault="00F830DE"/>
    <w:sectPr w:rsidR="00F830DE" w:rsidSect="00856F15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8B5B6" w14:textId="77777777" w:rsidR="00B93B41" w:rsidRDefault="00B93B41" w:rsidP="00856F15">
      <w:pPr>
        <w:spacing w:after="0" w:line="240" w:lineRule="auto"/>
      </w:pPr>
      <w:r>
        <w:separator/>
      </w:r>
    </w:p>
  </w:endnote>
  <w:endnote w:type="continuationSeparator" w:id="0">
    <w:p w14:paraId="46B540C9" w14:textId="77777777" w:rsidR="00B93B41" w:rsidRDefault="00B93B41" w:rsidP="0085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54295" w14:textId="77777777" w:rsidR="00B93B41" w:rsidRDefault="00B93B41" w:rsidP="00856F15">
      <w:pPr>
        <w:spacing w:after="0" w:line="240" w:lineRule="auto"/>
      </w:pPr>
      <w:r>
        <w:separator/>
      </w:r>
    </w:p>
  </w:footnote>
  <w:footnote w:type="continuationSeparator" w:id="0">
    <w:p w14:paraId="5E37F0E8" w14:textId="77777777" w:rsidR="00B93B41" w:rsidRDefault="00B93B41" w:rsidP="00856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3C2E9" w14:textId="77777777" w:rsidR="00856F15" w:rsidRPr="00F87C8F" w:rsidRDefault="00856F15" w:rsidP="00856F15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REGJISTRI I K</w:t>
    </w:r>
    <w:r>
      <w:rPr>
        <w:rFonts w:cstheme="minorHAnsi"/>
        <w:b/>
        <w:sz w:val="32"/>
        <w:szCs w:val="32"/>
      </w:rPr>
      <w:t>Ë</w:t>
    </w:r>
    <w:r>
      <w:rPr>
        <w:b/>
        <w:sz w:val="32"/>
        <w:szCs w:val="32"/>
      </w:rPr>
      <w:t>RKESAVE DHE P</w:t>
    </w:r>
    <w:r>
      <w:rPr>
        <w:rFonts w:cstheme="minorHAnsi"/>
        <w:b/>
        <w:sz w:val="32"/>
        <w:szCs w:val="32"/>
      </w:rPr>
      <w:t>Ë</w:t>
    </w:r>
    <w:r w:rsidRPr="00F87C8F">
      <w:rPr>
        <w:b/>
        <w:sz w:val="32"/>
        <w:szCs w:val="32"/>
      </w:rPr>
      <w:t>RGJIGJEVE</w:t>
    </w:r>
  </w:p>
  <w:p w14:paraId="66393A23" w14:textId="77777777" w:rsidR="00856F15" w:rsidRDefault="00856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1703D"/>
    <w:multiLevelType w:val="multilevel"/>
    <w:tmpl w:val="43F8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176E4"/>
    <w:multiLevelType w:val="multilevel"/>
    <w:tmpl w:val="D372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864FB"/>
    <w:multiLevelType w:val="multilevel"/>
    <w:tmpl w:val="740C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15"/>
    <w:rsid w:val="00026113"/>
    <w:rsid w:val="000873B8"/>
    <w:rsid w:val="000B5032"/>
    <w:rsid w:val="001B69CC"/>
    <w:rsid w:val="001E2D2A"/>
    <w:rsid w:val="00355E03"/>
    <w:rsid w:val="00463F12"/>
    <w:rsid w:val="004B75CA"/>
    <w:rsid w:val="007F22DA"/>
    <w:rsid w:val="00856F15"/>
    <w:rsid w:val="00B666F3"/>
    <w:rsid w:val="00B715E9"/>
    <w:rsid w:val="00B93B41"/>
    <w:rsid w:val="00DA382A"/>
    <w:rsid w:val="00DA4107"/>
    <w:rsid w:val="00E03506"/>
    <w:rsid w:val="00F830DE"/>
    <w:rsid w:val="00FC4D05"/>
    <w:rsid w:val="00FD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6A88"/>
  <w15:chartTrackingRefBased/>
  <w15:docId w15:val="{939591D8-8855-4C77-8E17-4FBE2790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F1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F1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56F15"/>
  </w:style>
  <w:style w:type="paragraph" w:styleId="Footer">
    <w:name w:val="footer"/>
    <w:basedOn w:val="Normal"/>
    <w:link w:val="FooterChar"/>
    <w:uiPriority w:val="99"/>
    <w:unhideWhenUsed/>
    <w:rsid w:val="00856F1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6F15"/>
  </w:style>
  <w:style w:type="table" w:styleId="TableGrid">
    <w:name w:val="Table Grid"/>
    <w:basedOn w:val="TableNormal"/>
    <w:uiPriority w:val="39"/>
    <w:rsid w:val="00856F1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63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Shoqerite Huamarrese</dc:creator>
  <cp:keywords/>
  <dc:description/>
  <cp:lastModifiedBy>Shoqerite Huamarrese</cp:lastModifiedBy>
  <cp:revision>3</cp:revision>
  <dcterms:created xsi:type="dcterms:W3CDTF">2025-04-30T08:55:00Z</dcterms:created>
  <dcterms:modified xsi:type="dcterms:W3CDTF">2025-04-30T09:07:00Z</dcterms:modified>
</cp:coreProperties>
</file>